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06D" w:rsidRPr="00F3606D" w:rsidRDefault="00F3606D" w:rsidP="00F3606D">
      <w:pPr>
        <w:pStyle w:val="20"/>
        <w:shd w:val="clear" w:color="auto" w:fill="auto"/>
        <w:spacing w:line="240" w:lineRule="auto"/>
        <w:ind w:firstLine="709"/>
        <w:jc w:val="center"/>
        <w:rPr>
          <w:b/>
          <w:color w:val="000000" w:themeColor="text1"/>
        </w:rPr>
      </w:pPr>
      <w:bookmarkStart w:id="0" w:name="_GoBack"/>
      <w:r w:rsidRPr="00F3606D">
        <w:rPr>
          <w:b/>
          <w:color w:val="000000" w:themeColor="text1"/>
        </w:rPr>
        <w:t xml:space="preserve">Сведения о качестве реализации, анализа </w:t>
      </w:r>
      <w:proofErr w:type="gramStart"/>
      <w:r w:rsidRPr="00F3606D">
        <w:rPr>
          <w:b/>
          <w:color w:val="000000" w:themeColor="text1"/>
        </w:rPr>
        <w:t>результативности  реализации</w:t>
      </w:r>
      <w:proofErr w:type="gramEnd"/>
      <w:r w:rsidRPr="00F3606D">
        <w:rPr>
          <w:b/>
          <w:color w:val="000000" w:themeColor="text1"/>
        </w:rPr>
        <w:t xml:space="preserve"> программы объединения «</w:t>
      </w:r>
      <w:proofErr w:type="spellStart"/>
      <w:r w:rsidRPr="00F3606D">
        <w:rPr>
          <w:b/>
          <w:color w:val="000000" w:themeColor="text1"/>
        </w:rPr>
        <w:t>Юнармия</w:t>
      </w:r>
      <w:proofErr w:type="spellEnd"/>
      <w:r w:rsidRPr="00F3606D">
        <w:rPr>
          <w:b/>
          <w:color w:val="000000" w:themeColor="text1"/>
        </w:rPr>
        <w:t>».</w:t>
      </w:r>
    </w:p>
    <w:bookmarkEnd w:id="0"/>
    <w:p w:rsidR="00F3606D" w:rsidRPr="00F3606D" w:rsidRDefault="00F3606D" w:rsidP="00F3606D">
      <w:pPr>
        <w:spacing w:after="0" w:line="240" w:lineRule="auto"/>
        <w:ind w:firstLine="851"/>
        <w:jc w:val="center"/>
        <w:rPr>
          <w:rFonts w:ascii="Times New Roman" w:eastAsia="Calibri" w:hAnsi="Times New Roman"/>
          <w:b/>
          <w:color w:val="000000" w:themeColor="text1"/>
          <w:sz w:val="28"/>
          <w:szCs w:val="28"/>
          <w:shd w:val="clear" w:color="auto" w:fill="FFFFFF"/>
          <w:lang w:eastAsia="en-US"/>
        </w:rPr>
      </w:pP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Pr>
          <w:rFonts w:ascii="Times New Roman" w:eastAsia="Calibri" w:hAnsi="Times New Roman"/>
          <w:color w:val="000000" w:themeColor="text1"/>
          <w:sz w:val="28"/>
          <w:szCs w:val="28"/>
          <w:shd w:val="clear" w:color="auto" w:fill="FFFFFF"/>
          <w:lang w:eastAsia="en-US"/>
        </w:rPr>
        <w:t>Одна</w:t>
      </w:r>
      <w:r w:rsidRPr="00F3606D">
        <w:rPr>
          <w:rFonts w:ascii="Times New Roman" w:eastAsia="Calibri" w:hAnsi="Times New Roman"/>
          <w:color w:val="000000" w:themeColor="text1"/>
          <w:sz w:val="28"/>
          <w:szCs w:val="28"/>
          <w:shd w:val="clear" w:color="auto" w:fill="FFFFFF"/>
          <w:lang w:eastAsia="en-US"/>
        </w:rPr>
        <w:t xml:space="preserve"> из приоритетных задач центра детского творчества «СЭЛЭТ» </w:t>
      </w:r>
      <w:proofErr w:type="spellStart"/>
      <w:r w:rsidRPr="00F3606D">
        <w:rPr>
          <w:rFonts w:ascii="Times New Roman" w:eastAsia="Calibri" w:hAnsi="Times New Roman"/>
          <w:color w:val="000000" w:themeColor="text1"/>
          <w:sz w:val="28"/>
          <w:szCs w:val="28"/>
          <w:shd w:val="clear" w:color="auto" w:fill="FFFFFF"/>
          <w:lang w:eastAsia="en-US"/>
        </w:rPr>
        <w:t>Апастовского</w:t>
      </w:r>
      <w:proofErr w:type="spellEnd"/>
      <w:r w:rsidRPr="00F3606D">
        <w:rPr>
          <w:rFonts w:ascii="Times New Roman" w:eastAsia="Calibri" w:hAnsi="Times New Roman"/>
          <w:color w:val="000000" w:themeColor="text1"/>
          <w:sz w:val="28"/>
          <w:szCs w:val="28"/>
          <w:shd w:val="clear" w:color="auto" w:fill="FFFFFF"/>
          <w:lang w:eastAsia="en-US"/>
        </w:rPr>
        <w:t xml:space="preserve"> муниципального района - </w:t>
      </w:r>
      <w:r w:rsidRPr="00F3606D">
        <w:rPr>
          <w:rFonts w:ascii="Times New Roman" w:eastAsia="Calibri" w:hAnsi="Times New Roman"/>
          <w:color w:val="000000" w:themeColor="text1"/>
          <w:sz w:val="28"/>
          <w:szCs w:val="28"/>
          <w:lang w:eastAsia="en-US"/>
        </w:rPr>
        <w:t>обеспечить системный подход к созданию усл</w:t>
      </w:r>
      <w:r>
        <w:rPr>
          <w:rFonts w:ascii="Times New Roman" w:eastAsia="Calibri" w:hAnsi="Times New Roman"/>
          <w:color w:val="000000" w:themeColor="text1"/>
          <w:sz w:val="28"/>
          <w:szCs w:val="28"/>
          <w:lang w:eastAsia="en-US"/>
        </w:rPr>
        <w:t>овий для становления и развития</w:t>
      </w:r>
      <w:r w:rsidRPr="00F3606D">
        <w:rPr>
          <w:rFonts w:ascii="Times New Roman" w:eastAsia="Calibri" w:hAnsi="Times New Roman"/>
          <w:color w:val="000000" w:themeColor="text1"/>
          <w:sz w:val="28"/>
          <w:szCs w:val="28"/>
          <w:lang w:eastAsia="en-US"/>
        </w:rPr>
        <w:t xml:space="preserve"> высоконравственного, ответственного, творческого, инициативного, компетентного гражданина России. </w:t>
      </w:r>
      <w:r w:rsidRPr="00F3606D">
        <w:rPr>
          <w:rFonts w:ascii="Times New Roman" w:eastAsia="Calibri" w:hAnsi="Times New Roman"/>
          <w:color w:val="000000" w:themeColor="text1"/>
          <w:sz w:val="28"/>
          <w:szCs w:val="28"/>
          <w:shd w:val="clear" w:color="auto" w:fill="FFFFFF"/>
          <w:lang w:eastAsia="en-US"/>
        </w:rPr>
        <w:t xml:space="preserve"> Патриотическое воспитание – это неотъемлемая составляющая гармонично развитой личности. В сознании людей заключены базовые понятии добра и зла, справедливости, долга. Работа над становлением патриотических чувств систематическая и планомерная.    В центре «СЭЛЭТ» реализуется программа «</w:t>
      </w:r>
      <w:proofErr w:type="spellStart"/>
      <w:r w:rsidRPr="00F3606D">
        <w:rPr>
          <w:rFonts w:ascii="Times New Roman" w:eastAsia="Calibri" w:hAnsi="Times New Roman"/>
          <w:color w:val="000000" w:themeColor="text1"/>
          <w:sz w:val="28"/>
          <w:szCs w:val="28"/>
          <w:shd w:val="clear" w:color="auto" w:fill="FFFFFF"/>
          <w:lang w:eastAsia="en-US"/>
        </w:rPr>
        <w:t>Юнармия</w:t>
      </w:r>
      <w:proofErr w:type="spellEnd"/>
      <w:r w:rsidRPr="00F3606D">
        <w:rPr>
          <w:rFonts w:ascii="Times New Roman" w:eastAsia="Calibri" w:hAnsi="Times New Roman"/>
          <w:color w:val="000000" w:themeColor="text1"/>
          <w:sz w:val="28"/>
          <w:szCs w:val="28"/>
          <w:shd w:val="clear" w:color="auto" w:fill="FFFFFF"/>
          <w:lang w:eastAsia="en-US"/>
        </w:rPr>
        <w:t xml:space="preserve">», в </w:t>
      </w:r>
      <w:r w:rsidRPr="00F3606D">
        <w:rPr>
          <w:rFonts w:ascii="Times New Roman" w:hAnsi="Times New Roman"/>
          <w:color w:val="000000" w:themeColor="text1"/>
          <w:sz w:val="28"/>
          <w:szCs w:val="28"/>
          <w:shd w:val="clear" w:color="auto" w:fill="FFFFFF"/>
        </w:rPr>
        <w:t xml:space="preserve">рамках которого </w:t>
      </w:r>
      <w:r>
        <w:rPr>
          <w:rFonts w:ascii="Times New Roman" w:hAnsi="Times New Roman"/>
          <w:color w:val="000000" w:themeColor="text1"/>
          <w:sz w:val="28"/>
          <w:szCs w:val="28"/>
          <w:shd w:val="clear" w:color="auto" w:fill="FFFFFF"/>
        </w:rPr>
        <w:t xml:space="preserve">проводятся </w:t>
      </w:r>
      <w:r w:rsidRPr="00F3606D">
        <w:rPr>
          <w:rFonts w:ascii="Times New Roman" w:hAnsi="Times New Roman"/>
          <w:color w:val="000000" w:themeColor="text1"/>
          <w:sz w:val="28"/>
          <w:szCs w:val="28"/>
          <w:shd w:val="clear" w:color="auto" w:fill="FFFFFF"/>
        </w:rPr>
        <w:t>мероприятия, Уроки Мужества, конкурсы, акции</w:t>
      </w:r>
      <w:r>
        <w:rPr>
          <w:rFonts w:ascii="Times New Roman" w:eastAsia="Calibri" w:hAnsi="Times New Roman"/>
          <w:color w:val="000000" w:themeColor="text1"/>
          <w:sz w:val="28"/>
          <w:szCs w:val="28"/>
          <w:lang w:eastAsia="en-US"/>
        </w:rPr>
        <w:t>,</w:t>
      </w:r>
      <w:r w:rsidRPr="00F3606D">
        <w:rPr>
          <w:rFonts w:ascii="Times New Roman" w:hAnsi="Times New Roman"/>
          <w:color w:val="000000" w:themeColor="text1"/>
          <w:sz w:val="28"/>
          <w:szCs w:val="28"/>
          <w:shd w:val="clear" w:color="auto" w:fill="FFFFFF"/>
        </w:rPr>
        <w:t xml:space="preserve"> викторины, фестивали и т.д.</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В 2015 году по инициативе Минобороны России было создано новое движение под названием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задача которого расширить возможности ВПК (военно-патриотических клубов), ВСК (военно-спортивных клубов), поисковых отрядов и дать школьникам больше возможностей для осуществления своей мечты, помочь им с выбором будущей профессии.</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Объединение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стало своего рода презентационной площадкой деятельности так называемого «поколения патриотов», в том числе и для будущих юнармейцев. Дети, которые занимаются в объединении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при ЦДТ «СЭЛЭТ», это члены ВВПОД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Основные задачи движения:</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агитация патриотического воспитания и здорового образа жизни;</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участие в конкурсах мероприятиях в общественных делах;</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помощь нуждающимся и т.д.</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сегодня, вне всякого сомнения, – самое популярное и быстроразвивающееся военно-патриотическое движение школьников. Оно является платформой для жизни подрастающего поколения.</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xml:space="preserve">Согласно Уставу организации, вступить в нее может любой российский школьник с 8 лет. Программа объединения включает в се6я военно-патриотическое воспитание, углубленное изучение истории и географии, огневую, физическую, и строевую подготовку. Кроме того, они принимают активное участие в мероприятиях социальной направленности: помогают нуждающимся пенсионерам, поздравляют на дому ветеранов, принимают участие в экологических мероприятиях, участвуют  во всех школьных, районных мероприятиях таких, как «День пожилых людей», «День учителя», «День неизвестного солдата»,  «День Героя», «День Памяти», «День защитников Отечества», «День Победы», «День молодёжи», «День России», «Открытие года родных языков  и народного единства» и др. Участвовали в таких акциях, как  «С днём учителя!», «Поздравляем матерей», «Вахта памяти», «Мы не вправе – забыть», «Диктат Победы», «Капля жизни», «Сделай мир добрее», «Кормушка для диких животных", "Стоп, </w:t>
      </w:r>
      <w:proofErr w:type="spellStart"/>
      <w:r w:rsidRPr="00F3606D">
        <w:rPr>
          <w:rFonts w:ascii="Times New Roman" w:hAnsi="Times New Roman"/>
          <w:color w:val="000000" w:themeColor="text1"/>
          <w:sz w:val="28"/>
          <w:szCs w:val="28"/>
          <w:shd w:val="clear" w:color="auto" w:fill="FFFFFF"/>
        </w:rPr>
        <w:t>коронавирус</w:t>
      </w:r>
      <w:proofErr w:type="spellEnd"/>
      <w:r w:rsidRPr="00F3606D">
        <w:rPr>
          <w:rFonts w:ascii="Times New Roman" w:hAnsi="Times New Roman"/>
          <w:color w:val="000000" w:themeColor="text1"/>
          <w:sz w:val="28"/>
          <w:szCs w:val="28"/>
          <w:shd w:val="clear" w:color="auto" w:fill="FFFFFF"/>
        </w:rPr>
        <w:t xml:space="preserve">",  "Забота", «День Героев Отечества»,  «Мы за здоровый образ жизни», «С новым </w:t>
      </w:r>
      <w:r w:rsidRPr="00F3606D">
        <w:rPr>
          <w:rFonts w:ascii="Times New Roman" w:hAnsi="Times New Roman"/>
          <w:color w:val="000000" w:themeColor="text1"/>
          <w:sz w:val="28"/>
          <w:szCs w:val="28"/>
          <w:shd w:val="clear" w:color="auto" w:fill="FFFFFF"/>
        </w:rPr>
        <w:lastRenderedPageBreak/>
        <w:t xml:space="preserve">годом, наш ветеран», «Новогодние окна», «С днём медицинского работника», «Помним Блокадный Ленинград», «Непобедимый город», «Блокадный хлеб»,  «Мы вместе», «С праздником дорогие!», «Красные цветы», «Поздравления любимым», «Подари дом птицам», «10000 шагов», «День здоровья»,  «Космическая открытка», «Обелиск»,  «Сад памяти», «Георгиевская ленточка», «Бессмертный полк – онлайн», «Окна Победы», «Фонарики Победы»,   «Наркотикам – НЕТ!», «1000000 добрых дел»,  «Мы – против террора!», «С Днём России»,  </w:t>
      </w:r>
      <w:proofErr w:type="spellStart"/>
      <w:r w:rsidRPr="00F3606D">
        <w:rPr>
          <w:rFonts w:ascii="Times New Roman" w:hAnsi="Times New Roman"/>
          <w:color w:val="000000" w:themeColor="text1"/>
          <w:sz w:val="28"/>
          <w:szCs w:val="28"/>
          <w:shd w:val="clear" w:color="auto" w:fill="FFFFFF"/>
        </w:rPr>
        <w:t>квест</w:t>
      </w:r>
      <w:proofErr w:type="spellEnd"/>
      <w:r w:rsidRPr="00F3606D">
        <w:rPr>
          <w:rFonts w:ascii="Times New Roman" w:hAnsi="Times New Roman"/>
          <w:color w:val="000000" w:themeColor="text1"/>
          <w:sz w:val="28"/>
          <w:szCs w:val="28"/>
          <w:shd w:val="clear" w:color="auto" w:fill="FFFFFF"/>
        </w:rPr>
        <w:t xml:space="preserve"> - игры «История Победы», «Минувших дней живая память»  и «Легендарный автомат Калашникова».  Возможно, поэтому юнармейцев все чаще называют пионерами наших дней. </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Юнармейцы объединения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xml:space="preserve">» очень активно и результативно выполняют поставленные цели и задачи и добиваются хороших результатов. Команда юнармейцев школы: </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Призёр республиканских военно-спортивных игр “Вперёд Юнармейцы!”, 2016, 2017, 2018, 2019, 2021, 2022 гг. (команда стала лучшей в конкурсах: "Разборка и сборка АК-74", "Строевой смотр", "Теория", «Метание гранаты», «Военно-тактическая игра»).</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 xml:space="preserve">Призёр республиканского этапа соревнований </w:t>
      </w:r>
      <w:proofErr w:type="spellStart"/>
      <w:r w:rsidRPr="00F3606D">
        <w:rPr>
          <w:rFonts w:ascii="Times New Roman" w:hAnsi="Times New Roman"/>
          <w:color w:val="000000" w:themeColor="text1"/>
          <w:sz w:val="28"/>
          <w:szCs w:val="28"/>
          <w:shd w:val="clear" w:color="auto" w:fill="FFFFFF"/>
        </w:rPr>
        <w:t>Окрытого</w:t>
      </w:r>
      <w:proofErr w:type="spellEnd"/>
      <w:r w:rsidRPr="00F3606D">
        <w:rPr>
          <w:rFonts w:ascii="Times New Roman" w:hAnsi="Times New Roman"/>
          <w:color w:val="000000" w:themeColor="text1"/>
          <w:sz w:val="28"/>
          <w:szCs w:val="28"/>
          <w:shd w:val="clear" w:color="auto" w:fill="FFFFFF"/>
        </w:rPr>
        <w:t xml:space="preserve"> слета военно- патриотических клубов, 2014-2018 гг.;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Победитель зонального этапа Спартакиады среди школьных и студенческих формирований по охране общественного порядка «Форпост», 2019г.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Победитель зонального этапа республиканской военно-спортивной игры «Зарница – 2021», 2021г.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 xml:space="preserve">Победитель в дисциплинах «Метание гранаты на дальность», «Меткий стрелок» в </w:t>
      </w:r>
      <w:proofErr w:type="gramStart"/>
      <w:r w:rsidRPr="00F3606D">
        <w:rPr>
          <w:rFonts w:ascii="Times New Roman" w:hAnsi="Times New Roman"/>
          <w:color w:val="000000" w:themeColor="text1"/>
          <w:sz w:val="28"/>
          <w:szCs w:val="28"/>
          <w:shd w:val="clear" w:color="auto" w:fill="FFFFFF"/>
        </w:rPr>
        <w:t>Республиканском  финале</w:t>
      </w:r>
      <w:proofErr w:type="gramEnd"/>
      <w:r w:rsidRPr="00F3606D">
        <w:rPr>
          <w:rFonts w:ascii="Times New Roman" w:hAnsi="Times New Roman"/>
          <w:color w:val="000000" w:themeColor="text1"/>
          <w:sz w:val="28"/>
          <w:szCs w:val="28"/>
          <w:shd w:val="clear" w:color="auto" w:fill="FFFFFF"/>
        </w:rPr>
        <w:t xml:space="preserve"> военно-спортивной игры «Зарница – 2021»  Республики Татарстан, 2021г.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 xml:space="preserve">Призёр в дисциплинах «Преодоление полосы препятствий», «Ратные страницы истории России» </w:t>
      </w:r>
      <w:proofErr w:type="gramStart"/>
      <w:r w:rsidRPr="00F3606D">
        <w:rPr>
          <w:rFonts w:ascii="Times New Roman" w:hAnsi="Times New Roman"/>
          <w:color w:val="000000" w:themeColor="text1"/>
          <w:sz w:val="28"/>
          <w:szCs w:val="28"/>
          <w:shd w:val="clear" w:color="auto" w:fill="FFFFFF"/>
        </w:rPr>
        <w:t>в  Республиканском</w:t>
      </w:r>
      <w:proofErr w:type="gramEnd"/>
      <w:r w:rsidRPr="00F3606D">
        <w:rPr>
          <w:rFonts w:ascii="Times New Roman" w:hAnsi="Times New Roman"/>
          <w:color w:val="000000" w:themeColor="text1"/>
          <w:sz w:val="28"/>
          <w:szCs w:val="28"/>
          <w:shd w:val="clear" w:color="auto" w:fill="FFFFFF"/>
        </w:rPr>
        <w:t xml:space="preserve">  финале военно-спортивной игры «Зарница – 2021», «Зарница – 2022»,  «Зарница – 2023»   Республики Татарстан, 2021г.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 xml:space="preserve">Члены </w:t>
      </w:r>
      <w:proofErr w:type="spellStart"/>
      <w:r w:rsidRPr="00F3606D">
        <w:rPr>
          <w:rFonts w:ascii="Times New Roman" w:hAnsi="Times New Roman"/>
          <w:color w:val="000000" w:themeColor="text1"/>
          <w:sz w:val="28"/>
          <w:szCs w:val="28"/>
          <w:shd w:val="clear" w:color="auto" w:fill="FFFFFF"/>
        </w:rPr>
        <w:t>объудинения</w:t>
      </w:r>
      <w:proofErr w:type="spellEnd"/>
      <w:r w:rsidRPr="00F3606D">
        <w:rPr>
          <w:rFonts w:ascii="Times New Roman" w:hAnsi="Times New Roman"/>
          <w:color w:val="000000" w:themeColor="text1"/>
          <w:sz w:val="28"/>
          <w:szCs w:val="28"/>
          <w:shd w:val="clear" w:color="auto" w:fill="FFFFFF"/>
        </w:rPr>
        <w:t xml:space="preserve"> Победитель и призёры Всероссийского конкурса сценариев, посвященного 75-летию Великой Победы «История моей семьи в истории Великой Отечественной Войны» в рамках социально значимого проекта «Память жива», реализуемого с использованием гранта Президента Российской Федерации, предоставленного Фондом президентских грантов (</w:t>
      </w:r>
      <w:proofErr w:type="spellStart"/>
      <w:r w:rsidRPr="00F3606D">
        <w:rPr>
          <w:rFonts w:ascii="Times New Roman" w:hAnsi="Times New Roman"/>
          <w:color w:val="000000" w:themeColor="text1"/>
          <w:sz w:val="28"/>
          <w:szCs w:val="28"/>
          <w:shd w:val="clear" w:color="auto" w:fill="FFFFFF"/>
        </w:rPr>
        <w:t>Салимуллина</w:t>
      </w:r>
      <w:proofErr w:type="spellEnd"/>
      <w:r w:rsidRPr="00F3606D">
        <w:rPr>
          <w:rFonts w:ascii="Times New Roman" w:hAnsi="Times New Roman"/>
          <w:color w:val="000000" w:themeColor="text1"/>
          <w:sz w:val="28"/>
          <w:szCs w:val="28"/>
          <w:shd w:val="clear" w:color="auto" w:fill="FFFFFF"/>
        </w:rPr>
        <w:t xml:space="preserve"> И.- командир юнармейского отряда – победитель; </w:t>
      </w:r>
      <w:proofErr w:type="spellStart"/>
      <w:r w:rsidRPr="00F3606D">
        <w:rPr>
          <w:rFonts w:ascii="Times New Roman" w:hAnsi="Times New Roman"/>
          <w:color w:val="000000" w:themeColor="text1"/>
          <w:sz w:val="28"/>
          <w:szCs w:val="28"/>
          <w:shd w:val="clear" w:color="auto" w:fill="FFFFFF"/>
        </w:rPr>
        <w:t>Замдиханова</w:t>
      </w:r>
      <w:proofErr w:type="spellEnd"/>
      <w:r w:rsidRPr="00F3606D">
        <w:rPr>
          <w:rFonts w:ascii="Times New Roman" w:hAnsi="Times New Roman"/>
          <w:color w:val="000000" w:themeColor="text1"/>
          <w:sz w:val="28"/>
          <w:szCs w:val="28"/>
          <w:shd w:val="clear" w:color="auto" w:fill="FFFFFF"/>
        </w:rPr>
        <w:t xml:space="preserve"> Л.- командир старшего юнармейского отряда, </w:t>
      </w:r>
      <w:proofErr w:type="spellStart"/>
      <w:r w:rsidRPr="00F3606D">
        <w:rPr>
          <w:rFonts w:ascii="Times New Roman" w:hAnsi="Times New Roman"/>
          <w:color w:val="000000" w:themeColor="text1"/>
          <w:sz w:val="28"/>
          <w:szCs w:val="28"/>
          <w:shd w:val="clear" w:color="auto" w:fill="FFFFFF"/>
        </w:rPr>
        <w:t>Нурмеева</w:t>
      </w:r>
      <w:proofErr w:type="spellEnd"/>
      <w:r w:rsidRPr="00F3606D">
        <w:rPr>
          <w:rFonts w:ascii="Times New Roman" w:hAnsi="Times New Roman"/>
          <w:color w:val="000000" w:themeColor="text1"/>
          <w:sz w:val="28"/>
          <w:szCs w:val="28"/>
          <w:shd w:val="clear" w:color="auto" w:fill="FFFFFF"/>
        </w:rPr>
        <w:t xml:space="preserve"> И., </w:t>
      </w:r>
      <w:proofErr w:type="spellStart"/>
      <w:r w:rsidRPr="00F3606D">
        <w:rPr>
          <w:rFonts w:ascii="Times New Roman" w:hAnsi="Times New Roman"/>
          <w:color w:val="000000" w:themeColor="text1"/>
          <w:sz w:val="28"/>
          <w:szCs w:val="28"/>
          <w:shd w:val="clear" w:color="auto" w:fill="FFFFFF"/>
        </w:rPr>
        <w:t>Мухаметзянова</w:t>
      </w:r>
      <w:proofErr w:type="spellEnd"/>
      <w:r w:rsidRPr="00F3606D">
        <w:rPr>
          <w:rFonts w:ascii="Times New Roman" w:hAnsi="Times New Roman"/>
          <w:color w:val="000000" w:themeColor="text1"/>
          <w:sz w:val="28"/>
          <w:szCs w:val="28"/>
          <w:shd w:val="clear" w:color="auto" w:fill="FFFFFF"/>
        </w:rPr>
        <w:t xml:space="preserve"> А., - призёры), 2020 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w:t>
      </w:r>
      <w:r w:rsidRPr="00F3606D">
        <w:rPr>
          <w:rFonts w:ascii="Times New Roman" w:hAnsi="Times New Roman"/>
          <w:color w:val="000000" w:themeColor="text1"/>
          <w:sz w:val="28"/>
          <w:szCs w:val="28"/>
          <w:shd w:val="clear" w:color="auto" w:fill="FFFFFF"/>
        </w:rPr>
        <w:tab/>
        <w:t>Победитель Всероссийского чемпионата «</w:t>
      </w:r>
      <w:proofErr w:type="spellStart"/>
      <w:r w:rsidRPr="00F3606D">
        <w:rPr>
          <w:rFonts w:ascii="Times New Roman" w:hAnsi="Times New Roman"/>
          <w:color w:val="000000" w:themeColor="text1"/>
          <w:sz w:val="28"/>
          <w:szCs w:val="28"/>
          <w:shd w:val="clear" w:color="auto" w:fill="FFFFFF"/>
        </w:rPr>
        <w:t>Кибервесна</w:t>
      </w:r>
      <w:proofErr w:type="spellEnd"/>
      <w:r w:rsidRPr="00F3606D">
        <w:rPr>
          <w:rFonts w:ascii="Times New Roman" w:hAnsi="Times New Roman"/>
          <w:color w:val="000000" w:themeColor="text1"/>
          <w:sz w:val="28"/>
          <w:szCs w:val="28"/>
          <w:shd w:val="clear" w:color="auto" w:fill="FFFFFF"/>
        </w:rPr>
        <w:t>» в дисциплине «</w:t>
      </w:r>
      <w:proofErr w:type="spellStart"/>
      <w:r w:rsidRPr="00F3606D">
        <w:rPr>
          <w:rFonts w:ascii="Times New Roman" w:hAnsi="Times New Roman"/>
          <w:color w:val="000000" w:themeColor="text1"/>
          <w:sz w:val="28"/>
          <w:szCs w:val="28"/>
          <w:shd w:val="clear" w:color="auto" w:fill="FFFFFF"/>
        </w:rPr>
        <w:t>Dota</w:t>
      </w:r>
      <w:proofErr w:type="spellEnd"/>
      <w:r w:rsidRPr="00F3606D">
        <w:rPr>
          <w:rFonts w:ascii="Times New Roman" w:hAnsi="Times New Roman"/>
          <w:color w:val="000000" w:themeColor="text1"/>
          <w:sz w:val="28"/>
          <w:szCs w:val="28"/>
          <w:shd w:val="clear" w:color="auto" w:fill="FFFFFF"/>
        </w:rPr>
        <w:t xml:space="preserve"> 2 1x1», </w:t>
      </w:r>
      <w:proofErr w:type="spellStart"/>
      <w:r w:rsidRPr="00F3606D">
        <w:rPr>
          <w:rFonts w:ascii="Times New Roman" w:hAnsi="Times New Roman"/>
          <w:color w:val="000000" w:themeColor="text1"/>
          <w:sz w:val="28"/>
          <w:szCs w:val="28"/>
          <w:shd w:val="clear" w:color="auto" w:fill="FFFFFF"/>
        </w:rPr>
        <w:t>Назмеев</w:t>
      </w:r>
      <w:proofErr w:type="spellEnd"/>
      <w:r w:rsidRPr="00F3606D">
        <w:rPr>
          <w:rFonts w:ascii="Times New Roman" w:hAnsi="Times New Roman"/>
          <w:color w:val="000000" w:themeColor="text1"/>
          <w:sz w:val="28"/>
          <w:szCs w:val="28"/>
          <w:shd w:val="clear" w:color="auto" w:fill="FFFFFF"/>
        </w:rPr>
        <w:t xml:space="preserve"> А.- юнармеец, 2020г.</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xml:space="preserve">         С 2018 года 15 самых лучших членов объединения разных лет -  учащихся </w:t>
      </w:r>
      <w:proofErr w:type="spellStart"/>
      <w:r w:rsidRPr="00F3606D">
        <w:rPr>
          <w:rFonts w:ascii="Times New Roman" w:hAnsi="Times New Roman"/>
          <w:color w:val="000000" w:themeColor="text1"/>
          <w:sz w:val="28"/>
          <w:szCs w:val="28"/>
          <w:shd w:val="clear" w:color="auto" w:fill="FFFFFF"/>
        </w:rPr>
        <w:t>Апастовской</w:t>
      </w:r>
      <w:proofErr w:type="spellEnd"/>
      <w:r w:rsidRPr="00F3606D">
        <w:rPr>
          <w:rFonts w:ascii="Times New Roman" w:hAnsi="Times New Roman"/>
          <w:color w:val="000000" w:themeColor="text1"/>
          <w:sz w:val="28"/>
          <w:szCs w:val="28"/>
          <w:shd w:val="clear" w:color="auto" w:fill="FFFFFF"/>
        </w:rPr>
        <w:t xml:space="preserve"> средней школы, тех, которые вложили большой вклад в развитие патриотизма подрастающего поколения, показывая своим </w:t>
      </w:r>
      <w:r w:rsidRPr="00F3606D">
        <w:rPr>
          <w:rFonts w:ascii="Times New Roman" w:hAnsi="Times New Roman"/>
          <w:color w:val="000000" w:themeColor="text1"/>
          <w:sz w:val="28"/>
          <w:szCs w:val="28"/>
          <w:shd w:val="clear" w:color="auto" w:fill="FFFFFF"/>
        </w:rPr>
        <w:lastRenderedPageBreak/>
        <w:t>примером настоящего патриотического духа юнармейца, неоднократных победителей республиканских военно-патриотических конкурсов, руководство РО ВВПОД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xml:space="preserve">» Республики Татарстан наградил медалями «Юнармейская доблесть» (2 юнармейца из них стали полными кавалерами медалей, 2 юнармейца награждены медалями  II степени, 11 юнармейцев - медалями III степени). </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xml:space="preserve">         С 2020 года 28 члены и выпускники объединения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которые более 3 лет возглавляли районный парад Победы в качестве знаменосцев, ассистентов и командиров знамённой группы, награждены медалями «За участие в параде».</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 xml:space="preserve">Руководство </w:t>
      </w:r>
      <w:proofErr w:type="spellStart"/>
      <w:r w:rsidRPr="00F3606D">
        <w:rPr>
          <w:rFonts w:ascii="Times New Roman" w:hAnsi="Times New Roman"/>
          <w:color w:val="000000" w:themeColor="text1"/>
          <w:sz w:val="28"/>
          <w:szCs w:val="28"/>
          <w:shd w:val="clear" w:color="auto" w:fill="FFFFFF"/>
        </w:rPr>
        <w:t>Апастовского</w:t>
      </w:r>
      <w:proofErr w:type="spellEnd"/>
      <w:r w:rsidRPr="00F3606D">
        <w:rPr>
          <w:rFonts w:ascii="Times New Roman" w:hAnsi="Times New Roman"/>
          <w:color w:val="000000" w:themeColor="text1"/>
          <w:sz w:val="28"/>
          <w:szCs w:val="28"/>
          <w:shd w:val="clear" w:color="auto" w:fill="FFFFFF"/>
        </w:rPr>
        <w:t xml:space="preserve"> муниципального района поддерживает развитие движения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Все члены объединения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обеспечены комплектом летних и зимних форм одежды. Самые лучшие юнармейцы, которые активно участвуют в спортивно- патриотических мероприятиях, конкурсах, соревнованиях республиканского и всероссийского уровня и показывают хорошие результаты, в конце года приглашаются на Ёлку Главы и на Ёлку спортсменов, где вручаются подарки и сертификаты для приобретения спортивного инвентар</w:t>
      </w:r>
      <w:r>
        <w:rPr>
          <w:rFonts w:ascii="Times New Roman" w:hAnsi="Times New Roman"/>
          <w:color w:val="000000" w:themeColor="text1"/>
          <w:sz w:val="28"/>
          <w:szCs w:val="28"/>
          <w:shd w:val="clear" w:color="auto" w:fill="FFFFFF"/>
        </w:rPr>
        <w:t xml:space="preserve">я или одежды, а </w:t>
      </w:r>
      <w:proofErr w:type="gramStart"/>
      <w:r w:rsidRPr="00F3606D">
        <w:rPr>
          <w:rFonts w:ascii="Times New Roman" w:hAnsi="Times New Roman"/>
          <w:color w:val="000000" w:themeColor="text1"/>
          <w:sz w:val="28"/>
          <w:szCs w:val="28"/>
          <w:shd w:val="clear" w:color="auto" w:fill="FFFFFF"/>
        </w:rPr>
        <w:t>так же</w:t>
      </w:r>
      <w:proofErr w:type="gramEnd"/>
      <w:r w:rsidRPr="00F3606D">
        <w:rPr>
          <w:rFonts w:ascii="Times New Roman" w:hAnsi="Times New Roman"/>
          <w:color w:val="000000" w:themeColor="text1"/>
          <w:sz w:val="28"/>
          <w:szCs w:val="28"/>
          <w:shd w:val="clear" w:color="auto" w:fill="FFFFFF"/>
        </w:rPr>
        <w:t xml:space="preserve"> «Благодарственное письмо» Главы района. </w:t>
      </w:r>
    </w:p>
    <w:p w:rsidR="00F3606D" w:rsidRPr="00F3606D" w:rsidRDefault="00F3606D" w:rsidP="00F3606D">
      <w:pPr>
        <w:spacing w:after="0" w:line="240" w:lineRule="auto"/>
        <w:ind w:firstLine="851"/>
        <w:jc w:val="both"/>
        <w:rPr>
          <w:rFonts w:ascii="Times New Roman" w:hAnsi="Times New Roman"/>
          <w:color w:val="000000" w:themeColor="text1"/>
          <w:sz w:val="28"/>
          <w:szCs w:val="28"/>
          <w:shd w:val="clear" w:color="auto" w:fill="FFFFFF"/>
        </w:rPr>
      </w:pPr>
      <w:r w:rsidRPr="00F3606D">
        <w:rPr>
          <w:rFonts w:ascii="Times New Roman" w:hAnsi="Times New Roman"/>
          <w:color w:val="000000" w:themeColor="text1"/>
          <w:sz w:val="28"/>
          <w:szCs w:val="28"/>
          <w:shd w:val="clear" w:color="auto" w:fill="FFFFFF"/>
        </w:rPr>
        <w:t>Как утверждают последователи объединения, «</w:t>
      </w:r>
      <w:proofErr w:type="spellStart"/>
      <w:r w:rsidRPr="00F3606D">
        <w:rPr>
          <w:rFonts w:ascii="Times New Roman" w:hAnsi="Times New Roman"/>
          <w:color w:val="000000" w:themeColor="text1"/>
          <w:sz w:val="28"/>
          <w:szCs w:val="28"/>
          <w:shd w:val="clear" w:color="auto" w:fill="FFFFFF"/>
        </w:rPr>
        <w:t>Юнармия</w:t>
      </w:r>
      <w:proofErr w:type="spellEnd"/>
      <w:r w:rsidRPr="00F3606D">
        <w:rPr>
          <w:rFonts w:ascii="Times New Roman" w:hAnsi="Times New Roman"/>
          <w:color w:val="000000" w:themeColor="text1"/>
          <w:sz w:val="28"/>
          <w:szCs w:val="28"/>
          <w:shd w:val="clear" w:color="auto" w:fill="FFFFFF"/>
        </w:rPr>
        <w:t xml:space="preserve">» стремится не только поднять престиж армии, но и вызвать интерес у подрастающего поколения к истории, географии страны, рассказать о героях и выдающихся деятелях, которыми гордится Россия. Но главное - это человеческие ценности. Честь и честность, забота о ближнем и защита слабого, взаимовыручка и справедливость, а также здоровый образ жизни - именно этого и ждут от юнармейца.          </w:t>
      </w:r>
    </w:p>
    <w:p w:rsidR="00CA4CCA" w:rsidRPr="00F3606D" w:rsidRDefault="00CA4CCA">
      <w:pPr>
        <w:rPr>
          <w:color w:val="000000" w:themeColor="text1"/>
        </w:rPr>
      </w:pPr>
    </w:p>
    <w:sectPr w:rsidR="00CA4CCA" w:rsidRPr="00F3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DA"/>
    <w:rsid w:val="000357DA"/>
    <w:rsid w:val="00CA4CCA"/>
    <w:rsid w:val="00F36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3FAE"/>
  <w15:chartTrackingRefBased/>
  <w15:docId w15:val="{AD1524E8-FB86-422D-A215-E200D385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06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qFormat/>
    <w:rsid w:val="00F3606D"/>
    <w:rPr>
      <w:rFonts w:ascii="Times New Roman" w:eastAsia="Times New Roman" w:hAnsi="Times New Roman"/>
      <w:sz w:val="28"/>
      <w:szCs w:val="28"/>
      <w:shd w:val="clear" w:color="auto" w:fill="FFFFFF"/>
    </w:rPr>
  </w:style>
  <w:style w:type="paragraph" w:customStyle="1" w:styleId="20">
    <w:name w:val="Основной текст (2)"/>
    <w:basedOn w:val="a"/>
    <w:link w:val="2"/>
    <w:qFormat/>
    <w:rsid w:val="00F3606D"/>
    <w:pPr>
      <w:widowControl w:val="0"/>
      <w:shd w:val="clear" w:color="auto" w:fill="FFFFFF"/>
      <w:spacing w:after="0" w:line="324" w:lineRule="exact"/>
    </w:pPr>
    <w:rPr>
      <w:rFonts w:ascii="Times New Roman" w:hAnsi="Times New Roman"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5926</Characters>
  <Application>Microsoft Office Word</Application>
  <DocSecurity>0</DocSecurity>
  <Lines>49</Lines>
  <Paragraphs>13</Paragraphs>
  <ScaleCrop>false</ScaleCrop>
  <Company>SPecialiST RePack</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Хикматов</dc:creator>
  <cp:keywords/>
  <dc:description/>
  <cp:lastModifiedBy>Хикматов</cp:lastModifiedBy>
  <cp:revision>2</cp:revision>
  <dcterms:created xsi:type="dcterms:W3CDTF">2024-02-21T10:08:00Z</dcterms:created>
  <dcterms:modified xsi:type="dcterms:W3CDTF">2024-02-21T10:09:00Z</dcterms:modified>
</cp:coreProperties>
</file>